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2EA" w:rsidRPr="004C32EA" w:rsidRDefault="004C32EA" w:rsidP="00F45139">
      <w:pPr>
        <w:shd w:val="clear" w:color="auto" w:fill="FFFFFF"/>
        <w:spacing w:before="150" w:after="150" w:line="600" w:lineRule="atLeast"/>
        <w:jc w:val="center"/>
        <w:outlineLvl w:val="1"/>
        <w:rPr>
          <w:rFonts w:ascii="Tahoma" w:eastAsia="Times New Roman" w:hAnsi="Tahoma" w:cs="Tahoma"/>
          <w:color w:val="333333"/>
          <w:sz w:val="47"/>
          <w:szCs w:val="47"/>
          <w:lang w:eastAsia="ru-RU"/>
        </w:rPr>
      </w:pPr>
      <w:r w:rsidRPr="004C32EA">
        <w:rPr>
          <w:rFonts w:ascii="Tahoma" w:eastAsia="Times New Roman" w:hAnsi="Tahoma" w:cs="Tahoma"/>
          <w:color w:val="333333"/>
          <w:sz w:val="47"/>
          <w:szCs w:val="47"/>
          <w:lang w:eastAsia="ru-RU"/>
        </w:rPr>
        <w:t>Программа Конгресса и Выставки</w:t>
      </w:r>
    </w:p>
    <w:p w:rsidR="004C32EA" w:rsidRDefault="004C32EA" w:rsidP="004C32EA">
      <w:pPr>
        <w:shd w:val="clear" w:color="auto" w:fill="FFFFFF"/>
        <w:spacing w:before="150" w:after="150" w:line="300" w:lineRule="atLeast"/>
        <w:jc w:val="center"/>
        <w:outlineLvl w:val="3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4C32EA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Основные мероприятия предварительной программы Конгресса </w:t>
      </w:r>
    </w:p>
    <w:p w:rsidR="004C32EA" w:rsidRPr="004C32EA" w:rsidRDefault="004C32EA" w:rsidP="004C32EA">
      <w:pPr>
        <w:shd w:val="clear" w:color="auto" w:fill="FFFFFF"/>
        <w:spacing w:before="150" w:after="150" w:line="300" w:lineRule="atLeast"/>
        <w:jc w:val="center"/>
        <w:outlineLvl w:val="3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4C32EA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(от 28.08.2018)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2"/>
        <w:gridCol w:w="5385"/>
        <w:gridCol w:w="2568"/>
      </w:tblGrid>
      <w:tr w:rsidR="004C32EA" w:rsidRPr="004C32EA" w:rsidTr="00C6359B">
        <w:tc>
          <w:tcPr>
            <w:tcW w:w="763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Время</w:t>
            </w:r>
          </w:p>
        </w:tc>
        <w:tc>
          <w:tcPr>
            <w:tcW w:w="2869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Мероприятие</w:t>
            </w:r>
          </w:p>
        </w:tc>
        <w:tc>
          <w:tcPr>
            <w:tcW w:w="1367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Место проведения</w:t>
            </w:r>
          </w:p>
        </w:tc>
      </w:tr>
      <w:tr w:rsidR="004C32EA" w:rsidRPr="004C32EA" w:rsidTr="008052AE">
        <w:trPr>
          <w:trHeight w:val="150"/>
        </w:trPr>
        <w:tc>
          <w:tcPr>
            <w:tcW w:w="5000" w:type="pct"/>
            <w:gridSpan w:val="3"/>
            <w:shd w:val="clear" w:color="auto" w:fill="87CEEB"/>
            <w:vAlign w:val="center"/>
            <w:hideMark/>
          </w:tcPr>
          <w:p w:rsidR="004C32EA" w:rsidRPr="004C32EA" w:rsidRDefault="004C32EA" w:rsidP="004C32EA">
            <w:pPr>
              <w:spacing w:before="150" w:after="150" w:line="150" w:lineRule="atLeast"/>
              <w:jc w:val="center"/>
              <w:outlineLvl w:val="3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C32EA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10 сентября, 2018</w:t>
            </w:r>
          </w:p>
        </w:tc>
      </w:tr>
      <w:tr w:rsidR="004C32EA" w:rsidRPr="004C32EA" w:rsidTr="00C6359B">
        <w:tc>
          <w:tcPr>
            <w:tcW w:w="763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10.00-17.50</w:t>
            </w:r>
          </w:p>
        </w:tc>
        <w:tc>
          <w:tcPr>
            <w:tcW w:w="2869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lang w:eastAsia="ru-RU"/>
              </w:rPr>
              <w:t>Установочные лекции </w:t>
            </w:r>
            <w:hyperlink r:id="rId4" w:tgtFrame="_blank" w:history="1">
              <w:r w:rsidRPr="004C32EA">
                <w:rPr>
                  <w:rFonts w:ascii="Helvetica" w:eastAsia="Times New Roman" w:hAnsi="Helvetica" w:cs="Helvetica"/>
                  <w:i/>
                  <w:iCs/>
                  <w:color w:val="571586"/>
                  <w:sz w:val="21"/>
                  <w:u w:val="single"/>
                  <w:lang w:eastAsia="ru-RU"/>
                </w:rPr>
                <w:t>по производству глинозема</w:t>
              </w:r>
            </w:hyperlink>
          </w:p>
        </w:tc>
        <w:tc>
          <w:tcPr>
            <w:tcW w:w="1367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Средний зал (3 этаж) </w:t>
            </w:r>
          </w:p>
        </w:tc>
      </w:tr>
      <w:tr w:rsidR="004C32EA" w:rsidRPr="004C32EA" w:rsidTr="00C6359B">
        <w:tc>
          <w:tcPr>
            <w:tcW w:w="763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9.00-17.40</w:t>
            </w:r>
          </w:p>
        </w:tc>
        <w:tc>
          <w:tcPr>
            <w:tcW w:w="2869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lang w:eastAsia="ru-RU"/>
              </w:rPr>
              <w:t>Установочные лекции </w:t>
            </w:r>
            <w:hyperlink r:id="rId5" w:tgtFrame="_blank" w:history="1">
              <w:r w:rsidRPr="004C32EA">
                <w:rPr>
                  <w:rFonts w:ascii="Helvetica" w:eastAsia="Times New Roman" w:hAnsi="Helvetica" w:cs="Helvetica"/>
                  <w:i/>
                  <w:iCs/>
                  <w:color w:val="571586"/>
                  <w:sz w:val="21"/>
                  <w:u w:val="single"/>
                  <w:lang w:eastAsia="ru-RU"/>
                </w:rPr>
                <w:t>по получению алюминия</w:t>
              </w:r>
            </w:hyperlink>
          </w:p>
        </w:tc>
        <w:tc>
          <w:tcPr>
            <w:tcW w:w="1367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Зал Амфитеатр (3 этаж) </w:t>
            </w:r>
          </w:p>
        </w:tc>
      </w:tr>
      <w:tr w:rsidR="004C32EA" w:rsidRPr="004C32EA" w:rsidTr="00C6359B">
        <w:tc>
          <w:tcPr>
            <w:tcW w:w="763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10.00-17.30</w:t>
            </w:r>
          </w:p>
        </w:tc>
        <w:tc>
          <w:tcPr>
            <w:tcW w:w="2869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lang w:eastAsia="ru-RU"/>
              </w:rPr>
              <w:t>Установочные лекции </w:t>
            </w:r>
            <w:hyperlink r:id="rId6" w:tgtFrame="_blank" w:history="1">
              <w:r w:rsidRPr="004C32EA">
                <w:rPr>
                  <w:rFonts w:ascii="Helvetica" w:eastAsia="Times New Roman" w:hAnsi="Helvetica" w:cs="Helvetica"/>
                  <w:i/>
                  <w:iCs/>
                  <w:color w:val="571586"/>
                  <w:sz w:val="21"/>
                  <w:u w:val="single"/>
                  <w:lang w:eastAsia="ru-RU"/>
                </w:rPr>
                <w:t>по литью алюминия и сплавов</w:t>
              </w:r>
            </w:hyperlink>
          </w:p>
        </w:tc>
        <w:tc>
          <w:tcPr>
            <w:tcW w:w="1367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Павильон №3 </w:t>
            </w:r>
          </w:p>
        </w:tc>
      </w:tr>
      <w:tr w:rsidR="004C32EA" w:rsidRPr="004C32EA" w:rsidTr="00C6359B">
        <w:tc>
          <w:tcPr>
            <w:tcW w:w="763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17.00-18.00</w:t>
            </w:r>
          </w:p>
        </w:tc>
        <w:tc>
          <w:tcPr>
            <w:tcW w:w="2869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lang w:eastAsia="ru-RU"/>
              </w:rPr>
              <w:t>Регистрация участников</w:t>
            </w:r>
          </w:p>
        </w:tc>
        <w:tc>
          <w:tcPr>
            <w:tcW w:w="1367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Павильон №1</w:t>
            </w:r>
          </w:p>
        </w:tc>
      </w:tr>
      <w:tr w:rsidR="004C32EA" w:rsidRPr="004C32EA" w:rsidTr="008052AE">
        <w:tc>
          <w:tcPr>
            <w:tcW w:w="5000" w:type="pct"/>
            <w:gridSpan w:val="3"/>
            <w:shd w:val="clear" w:color="auto" w:fill="87CEEB"/>
            <w:vAlign w:val="center"/>
            <w:hideMark/>
          </w:tcPr>
          <w:p w:rsidR="004C32EA" w:rsidRPr="004C32EA" w:rsidRDefault="004C32EA" w:rsidP="004C32EA">
            <w:pPr>
              <w:spacing w:before="150" w:after="150" w:line="300" w:lineRule="atLeast"/>
              <w:jc w:val="center"/>
              <w:outlineLvl w:val="3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C32EA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11 сентября, 2018</w:t>
            </w:r>
          </w:p>
        </w:tc>
      </w:tr>
      <w:tr w:rsidR="004C32EA" w:rsidRPr="004C32EA" w:rsidTr="00C6359B">
        <w:tc>
          <w:tcPr>
            <w:tcW w:w="763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8.00-9.30</w:t>
            </w:r>
          </w:p>
        </w:tc>
        <w:tc>
          <w:tcPr>
            <w:tcW w:w="2869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lang w:eastAsia="ru-RU"/>
              </w:rPr>
              <w:t>Регистрация участников</w:t>
            </w:r>
          </w:p>
        </w:tc>
        <w:tc>
          <w:tcPr>
            <w:tcW w:w="1367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Павильон №1</w:t>
            </w:r>
          </w:p>
        </w:tc>
      </w:tr>
      <w:tr w:rsidR="004C32EA" w:rsidRPr="004C32EA" w:rsidTr="00C6359B">
        <w:tc>
          <w:tcPr>
            <w:tcW w:w="763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9.30-11.00</w:t>
            </w:r>
          </w:p>
        </w:tc>
        <w:tc>
          <w:tcPr>
            <w:tcW w:w="2869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lang w:eastAsia="ru-RU"/>
              </w:rPr>
              <w:t>Торжественное открытие, презентация Выставки, общее фото</w:t>
            </w:r>
          </w:p>
        </w:tc>
        <w:tc>
          <w:tcPr>
            <w:tcW w:w="1367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4C32EA" w:rsidRPr="004C32EA" w:rsidTr="00C6359B">
        <w:tc>
          <w:tcPr>
            <w:tcW w:w="763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11.00-13.00</w:t>
            </w:r>
          </w:p>
        </w:tc>
        <w:tc>
          <w:tcPr>
            <w:tcW w:w="2869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lang w:eastAsia="ru-RU"/>
              </w:rPr>
              <w:t>Пленарное заседание Конгресса</w:t>
            </w:r>
          </w:p>
        </w:tc>
        <w:tc>
          <w:tcPr>
            <w:tcW w:w="1367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Павильон №3</w:t>
            </w:r>
          </w:p>
        </w:tc>
      </w:tr>
      <w:tr w:rsidR="004C32EA" w:rsidRPr="004C32EA" w:rsidTr="00C6359B">
        <w:tc>
          <w:tcPr>
            <w:tcW w:w="763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ru-RU"/>
              </w:rPr>
              <w:t> 14.00-17.30</w:t>
            </w:r>
          </w:p>
        </w:tc>
        <w:tc>
          <w:tcPr>
            <w:tcW w:w="2869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  <w:r w:rsidRPr="00C6359B">
              <w:rPr>
                <w:rFonts w:ascii="Helvetica" w:eastAsia="Times New Roman" w:hAnsi="Helvetica" w:cs="Helvetica"/>
                <w:b/>
                <w:i/>
                <w:iCs/>
                <w:color w:val="FF0000"/>
                <w:sz w:val="21"/>
                <w:lang w:eastAsia="ru-RU"/>
              </w:rPr>
              <w:t>Семинар</w:t>
            </w:r>
            <w:r w:rsidRPr="00C6359B">
              <w:rPr>
                <w:rFonts w:ascii="Helvetica" w:eastAsia="Times New Roman" w:hAnsi="Helvetica" w:cs="Helvetica"/>
                <w:b/>
                <w:i/>
                <w:iCs/>
                <w:color w:val="333333"/>
                <w:sz w:val="21"/>
                <w:lang w:eastAsia="ru-RU"/>
              </w:rPr>
              <w:t xml:space="preserve"> «</w:t>
            </w:r>
            <w:hyperlink r:id="rId7" w:tgtFrame="_blank" w:history="1">
              <w:r w:rsidRPr="00C6359B">
                <w:rPr>
                  <w:rFonts w:ascii="Helvetica" w:eastAsia="Times New Roman" w:hAnsi="Helvetica" w:cs="Helvetica"/>
                  <w:b/>
                  <w:i/>
                  <w:iCs/>
                  <w:color w:val="571586"/>
                  <w:sz w:val="21"/>
                  <w:u w:val="single"/>
                  <w:lang w:eastAsia="ru-RU"/>
                </w:rPr>
                <w:t>Умный рудник</w:t>
              </w:r>
            </w:hyperlink>
            <w:r w:rsidRPr="00C6359B">
              <w:rPr>
                <w:rFonts w:ascii="Helvetica" w:eastAsia="Times New Roman" w:hAnsi="Helvetica" w:cs="Helvetica"/>
                <w:b/>
                <w:i/>
                <w:iCs/>
                <w:color w:val="333333"/>
                <w:sz w:val="21"/>
                <w:lang w:eastAsia="ru-RU"/>
              </w:rPr>
              <w:t>»</w:t>
            </w:r>
          </w:p>
        </w:tc>
        <w:tc>
          <w:tcPr>
            <w:tcW w:w="1367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ru-RU"/>
              </w:rPr>
              <w:t>Зал «Геология и минералогия» (4 этаж)</w:t>
            </w:r>
          </w:p>
        </w:tc>
      </w:tr>
      <w:tr w:rsidR="004C32EA" w:rsidRPr="004C32EA" w:rsidTr="00C6359B">
        <w:tc>
          <w:tcPr>
            <w:tcW w:w="763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15.00-17.00</w:t>
            </w:r>
          </w:p>
        </w:tc>
        <w:tc>
          <w:tcPr>
            <w:tcW w:w="2869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lang w:eastAsia="ru-RU"/>
              </w:rPr>
              <w:t>Круглый стол «BIM технологии и создание цифровых двойников  предприятия»</w:t>
            </w:r>
          </w:p>
        </w:tc>
        <w:tc>
          <w:tcPr>
            <w:tcW w:w="1367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Малый зал (2 этаж)</w:t>
            </w:r>
          </w:p>
        </w:tc>
      </w:tr>
      <w:tr w:rsidR="004C32EA" w:rsidRPr="004C32EA" w:rsidTr="00C6359B">
        <w:tc>
          <w:tcPr>
            <w:tcW w:w="763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14.00-17.20</w:t>
            </w:r>
          </w:p>
        </w:tc>
        <w:tc>
          <w:tcPr>
            <w:tcW w:w="2869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lang w:eastAsia="ru-RU"/>
              </w:rPr>
              <w:t>Секция «</w:t>
            </w:r>
            <w:hyperlink r:id="rId8" w:tgtFrame="_blank" w:history="1">
              <w:r w:rsidRPr="004C32EA">
                <w:rPr>
                  <w:rFonts w:ascii="Helvetica" w:eastAsia="Times New Roman" w:hAnsi="Helvetica" w:cs="Helvetica"/>
                  <w:i/>
                  <w:iCs/>
                  <w:color w:val="571586"/>
                  <w:sz w:val="21"/>
                  <w:u w:val="single"/>
                  <w:lang w:eastAsia="ru-RU"/>
                </w:rPr>
                <w:t>Экология в металлургии</w:t>
              </w:r>
            </w:hyperlink>
            <w:r w:rsidRPr="004C32E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lang w:eastAsia="ru-RU"/>
              </w:rPr>
              <w:t>»</w:t>
            </w:r>
          </w:p>
        </w:tc>
        <w:tc>
          <w:tcPr>
            <w:tcW w:w="1367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Зал «Цветные и редкие металлы» (2 этаж)</w:t>
            </w:r>
          </w:p>
        </w:tc>
      </w:tr>
      <w:tr w:rsidR="004C32EA" w:rsidRPr="004C32EA" w:rsidTr="00C6359B">
        <w:tc>
          <w:tcPr>
            <w:tcW w:w="763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14.00-17.50</w:t>
            </w:r>
          </w:p>
        </w:tc>
        <w:tc>
          <w:tcPr>
            <w:tcW w:w="2869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lang w:eastAsia="ru-RU"/>
              </w:rPr>
              <w:t>Симпозиум </w:t>
            </w:r>
            <w:hyperlink r:id="rId9" w:tgtFrame="_blank" w:history="1">
              <w:r w:rsidRPr="004C32EA">
                <w:rPr>
                  <w:rFonts w:ascii="Helvetica" w:eastAsia="Times New Roman" w:hAnsi="Helvetica" w:cs="Helvetica"/>
                  <w:i/>
                  <w:iCs/>
                  <w:color w:val="571586"/>
                  <w:sz w:val="21"/>
                  <w:u w:val="single"/>
                  <w:lang w:eastAsia="ru-RU"/>
                </w:rPr>
                <w:t>памяти Г.Л. Пашкова</w:t>
              </w:r>
            </w:hyperlink>
          </w:p>
        </w:tc>
        <w:tc>
          <w:tcPr>
            <w:tcW w:w="1367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Большой зал (2 этаж)</w:t>
            </w:r>
          </w:p>
        </w:tc>
      </w:tr>
      <w:tr w:rsidR="004C32EA" w:rsidRPr="004C32EA" w:rsidTr="00C6359B">
        <w:tc>
          <w:tcPr>
            <w:tcW w:w="763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14.00-15.40</w:t>
            </w:r>
          </w:p>
        </w:tc>
        <w:tc>
          <w:tcPr>
            <w:tcW w:w="2869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lang w:eastAsia="ru-RU"/>
              </w:rPr>
              <w:t>Установочные лекции </w:t>
            </w:r>
            <w:hyperlink r:id="rId10" w:tgtFrame="_blank" w:history="1">
              <w:r w:rsidRPr="004C32EA">
                <w:rPr>
                  <w:rFonts w:ascii="Helvetica" w:eastAsia="Times New Roman" w:hAnsi="Helvetica" w:cs="Helvetica"/>
                  <w:i/>
                  <w:iCs/>
                  <w:color w:val="571586"/>
                  <w:sz w:val="21"/>
                  <w:u w:val="single"/>
                  <w:lang w:eastAsia="ru-RU"/>
                </w:rPr>
                <w:t>по производству глинозема</w:t>
              </w:r>
            </w:hyperlink>
            <w:r w:rsidRPr="004C32E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lang w:eastAsia="ru-RU"/>
              </w:rPr>
              <w:t> (продолжение)</w:t>
            </w:r>
          </w:p>
        </w:tc>
        <w:tc>
          <w:tcPr>
            <w:tcW w:w="1367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Средний зал (3 этаж)</w:t>
            </w:r>
          </w:p>
        </w:tc>
      </w:tr>
      <w:tr w:rsidR="004C32EA" w:rsidRPr="004C32EA" w:rsidTr="00C6359B">
        <w:tc>
          <w:tcPr>
            <w:tcW w:w="763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15.50-17.25</w:t>
            </w:r>
          </w:p>
        </w:tc>
        <w:tc>
          <w:tcPr>
            <w:tcW w:w="2869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lang w:eastAsia="ru-RU"/>
              </w:rPr>
              <w:t>Секция «Производство глинозема»</w:t>
            </w:r>
          </w:p>
        </w:tc>
        <w:tc>
          <w:tcPr>
            <w:tcW w:w="1367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Средний зал (3 этаж)</w:t>
            </w:r>
          </w:p>
        </w:tc>
      </w:tr>
      <w:tr w:rsidR="004C32EA" w:rsidRPr="004C32EA" w:rsidTr="00C6359B">
        <w:tc>
          <w:tcPr>
            <w:tcW w:w="763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14.00-18.00</w:t>
            </w:r>
          </w:p>
        </w:tc>
        <w:tc>
          <w:tcPr>
            <w:tcW w:w="2869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lang w:eastAsia="ru-RU"/>
              </w:rPr>
              <w:t>Установочные лекции </w:t>
            </w:r>
            <w:hyperlink r:id="rId11" w:tgtFrame="_blank" w:history="1">
              <w:r w:rsidRPr="004C32EA">
                <w:rPr>
                  <w:rFonts w:ascii="Helvetica" w:eastAsia="Times New Roman" w:hAnsi="Helvetica" w:cs="Helvetica"/>
                  <w:i/>
                  <w:iCs/>
                  <w:color w:val="571586"/>
                  <w:sz w:val="21"/>
                  <w:u w:val="single"/>
                  <w:lang w:eastAsia="ru-RU"/>
                </w:rPr>
                <w:t>по получению алюминия</w:t>
              </w:r>
            </w:hyperlink>
            <w:r w:rsidRPr="004C32E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lang w:eastAsia="ru-RU"/>
              </w:rPr>
              <w:t> (продолжение)</w:t>
            </w:r>
          </w:p>
        </w:tc>
        <w:tc>
          <w:tcPr>
            <w:tcW w:w="1367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Зал Амфитеатр (3 этаж)</w:t>
            </w:r>
          </w:p>
        </w:tc>
      </w:tr>
      <w:tr w:rsidR="004C32EA" w:rsidRPr="004C32EA" w:rsidTr="00C6359B">
        <w:tc>
          <w:tcPr>
            <w:tcW w:w="763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14.00-16.00</w:t>
            </w:r>
          </w:p>
        </w:tc>
        <w:tc>
          <w:tcPr>
            <w:tcW w:w="2869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lang w:eastAsia="ru-RU"/>
              </w:rPr>
              <w:t>Установочные лекции </w:t>
            </w:r>
            <w:hyperlink r:id="rId12" w:tgtFrame="_blank" w:history="1">
              <w:r w:rsidRPr="004C32EA">
                <w:rPr>
                  <w:rFonts w:ascii="Helvetica" w:eastAsia="Times New Roman" w:hAnsi="Helvetica" w:cs="Helvetica"/>
                  <w:i/>
                  <w:iCs/>
                  <w:color w:val="571586"/>
                  <w:sz w:val="21"/>
                  <w:u w:val="single"/>
                  <w:lang w:eastAsia="ru-RU"/>
                </w:rPr>
                <w:t>по литью алюминия и сплавов</w:t>
              </w:r>
            </w:hyperlink>
            <w:r w:rsidRPr="004C32E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lang w:eastAsia="ru-RU"/>
              </w:rPr>
              <w:t> (продолжение)</w:t>
            </w:r>
          </w:p>
        </w:tc>
        <w:tc>
          <w:tcPr>
            <w:tcW w:w="1367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Павильон №3</w:t>
            </w:r>
          </w:p>
        </w:tc>
      </w:tr>
      <w:tr w:rsidR="004C32EA" w:rsidRPr="004C32EA" w:rsidTr="00C6359B">
        <w:tc>
          <w:tcPr>
            <w:tcW w:w="763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16.10-17.20</w:t>
            </w:r>
          </w:p>
        </w:tc>
        <w:tc>
          <w:tcPr>
            <w:tcW w:w="2869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lang w:eastAsia="ru-RU"/>
              </w:rPr>
              <w:t>Секция «Литье, обработка давлением и термообработка цветных металлов и сплавов». Симпозиум В.И. Напалкова «Алюминий в СССР и России: настоящее и будущее»</w:t>
            </w:r>
          </w:p>
        </w:tc>
        <w:tc>
          <w:tcPr>
            <w:tcW w:w="1367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Павильон №3</w:t>
            </w:r>
          </w:p>
        </w:tc>
      </w:tr>
      <w:tr w:rsidR="004C32EA" w:rsidRPr="004C32EA" w:rsidTr="00C6359B">
        <w:tc>
          <w:tcPr>
            <w:tcW w:w="763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9.30-17.30</w:t>
            </w:r>
          </w:p>
        </w:tc>
        <w:tc>
          <w:tcPr>
            <w:tcW w:w="2869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lang w:eastAsia="ru-RU"/>
              </w:rPr>
              <w:t>ВЫСТАВКА</w:t>
            </w:r>
          </w:p>
        </w:tc>
        <w:tc>
          <w:tcPr>
            <w:tcW w:w="1367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Павильон №1</w:t>
            </w:r>
          </w:p>
        </w:tc>
      </w:tr>
      <w:tr w:rsidR="004C32EA" w:rsidRPr="004C32EA" w:rsidTr="00C6359B">
        <w:tc>
          <w:tcPr>
            <w:tcW w:w="763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18.30-21.30</w:t>
            </w:r>
          </w:p>
        </w:tc>
        <w:tc>
          <w:tcPr>
            <w:tcW w:w="2869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lang w:eastAsia="ru-RU"/>
              </w:rPr>
              <w:t xml:space="preserve">Фуршет, посвященный открытию Конгресса и </w:t>
            </w:r>
            <w:r w:rsidRPr="004C32E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lang w:eastAsia="ru-RU"/>
              </w:rPr>
              <w:lastRenderedPageBreak/>
              <w:t>Выставки</w:t>
            </w:r>
          </w:p>
        </w:tc>
        <w:tc>
          <w:tcPr>
            <w:tcW w:w="1367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Концертный зал Сибирь</w:t>
            </w:r>
            <w:r w:rsidRPr="004C32EA">
              <w:rPr>
                <w:rFonts w:ascii="Helvetica" w:eastAsia="Times New Roman" w:hAnsi="Helvetica" w:cs="Helvetica"/>
                <w:color w:val="333333"/>
                <w:sz w:val="21"/>
                <w:lang w:eastAsia="ru-RU"/>
              </w:rPr>
              <w:t> </w:t>
            </w:r>
            <w:r w:rsidRPr="004C32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4C32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(2 этаж)</w:t>
            </w:r>
          </w:p>
        </w:tc>
      </w:tr>
      <w:tr w:rsidR="004C32EA" w:rsidRPr="004C32EA" w:rsidTr="008052AE">
        <w:tc>
          <w:tcPr>
            <w:tcW w:w="5000" w:type="pct"/>
            <w:gridSpan w:val="3"/>
            <w:shd w:val="clear" w:color="auto" w:fill="87CEEB"/>
            <w:vAlign w:val="center"/>
            <w:hideMark/>
          </w:tcPr>
          <w:p w:rsidR="004C32EA" w:rsidRPr="004C32EA" w:rsidRDefault="004C32EA" w:rsidP="004C32EA">
            <w:pPr>
              <w:spacing w:before="150" w:after="150" w:line="300" w:lineRule="atLeast"/>
              <w:jc w:val="center"/>
              <w:outlineLvl w:val="3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C32EA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lastRenderedPageBreak/>
              <w:t>12 сентября, 2018</w:t>
            </w:r>
          </w:p>
        </w:tc>
      </w:tr>
      <w:tr w:rsidR="004C32EA" w:rsidRPr="004C32EA" w:rsidTr="00C6359B">
        <w:tc>
          <w:tcPr>
            <w:tcW w:w="763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9.00-17.00</w:t>
            </w:r>
          </w:p>
        </w:tc>
        <w:tc>
          <w:tcPr>
            <w:tcW w:w="2869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lang w:eastAsia="ru-RU"/>
              </w:rPr>
              <w:t>Секция «</w:t>
            </w:r>
            <w:hyperlink r:id="rId13" w:tgtFrame="_blank" w:history="1">
              <w:r w:rsidRPr="004C32EA">
                <w:rPr>
                  <w:rFonts w:ascii="Helvetica" w:eastAsia="Times New Roman" w:hAnsi="Helvetica" w:cs="Helvetica"/>
                  <w:i/>
                  <w:iCs/>
                  <w:color w:val="571586"/>
                  <w:sz w:val="21"/>
                  <w:u w:val="single"/>
                  <w:lang w:eastAsia="ru-RU"/>
                </w:rPr>
                <w:t>Получение алюминия</w:t>
              </w:r>
            </w:hyperlink>
            <w:r w:rsidRPr="004C32E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lang w:eastAsia="ru-RU"/>
              </w:rPr>
              <w:t>». Симпозиум Dr. A. Solheim «Поверхностные явления в алюминиевом электролизере»</w:t>
            </w:r>
          </w:p>
        </w:tc>
        <w:tc>
          <w:tcPr>
            <w:tcW w:w="1367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Зал Амфитеатр (3 этаж)</w:t>
            </w:r>
          </w:p>
        </w:tc>
      </w:tr>
      <w:tr w:rsidR="004C32EA" w:rsidRPr="004C32EA" w:rsidTr="00C6359B">
        <w:tc>
          <w:tcPr>
            <w:tcW w:w="763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9.00-17.30</w:t>
            </w:r>
          </w:p>
        </w:tc>
        <w:tc>
          <w:tcPr>
            <w:tcW w:w="2869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lang w:eastAsia="ru-RU"/>
              </w:rPr>
              <w:t>Секция «</w:t>
            </w:r>
            <w:hyperlink r:id="rId14" w:tgtFrame="_blank" w:history="1">
              <w:r w:rsidRPr="004C32EA">
                <w:rPr>
                  <w:rFonts w:ascii="Helvetica" w:eastAsia="Times New Roman" w:hAnsi="Helvetica" w:cs="Helvetica"/>
                  <w:i/>
                  <w:iCs/>
                  <w:color w:val="571586"/>
                  <w:sz w:val="21"/>
                  <w:u w:val="single"/>
                  <w:lang w:eastAsia="ru-RU"/>
                </w:rPr>
                <w:t>Производство глинозема</w:t>
              </w:r>
            </w:hyperlink>
            <w:r w:rsidRPr="004C32E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lang w:eastAsia="ru-RU"/>
              </w:rPr>
              <w:t>»</w:t>
            </w:r>
          </w:p>
        </w:tc>
        <w:tc>
          <w:tcPr>
            <w:tcW w:w="1367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Средний зал (3 этаж)</w:t>
            </w:r>
          </w:p>
        </w:tc>
      </w:tr>
      <w:tr w:rsidR="004C32EA" w:rsidRPr="004C32EA" w:rsidTr="00C6359B">
        <w:tc>
          <w:tcPr>
            <w:tcW w:w="763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9.00-17.40</w:t>
            </w:r>
          </w:p>
        </w:tc>
        <w:tc>
          <w:tcPr>
            <w:tcW w:w="2869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lang w:eastAsia="ru-RU"/>
              </w:rPr>
              <w:t>Секция «</w:t>
            </w:r>
            <w:hyperlink r:id="rId15" w:tgtFrame="_blank" w:history="1">
              <w:r w:rsidRPr="004C32EA">
                <w:rPr>
                  <w:rFonts w:ascii="Helvetica" w:eastAsia="Times New Roman" w:hAnsi="Helvetica" w:cs="Helvetica"/>
                  <w:i/>
                  <w:iCs/>
                  <w:color w:val="571586"/>
                  <w:sz w:val="21"/>
                  <w:u w:val="single"/>
                  <w:lang w:eastAsia="ru-RU"/>
                </w:rPr>
                <w:t>Литье, обработка давлением и термообработка цветных металлов и сплавов</w:t>
              </w:r>
            </w:hyperlink>
            <w:r w:rsidRPr="004C32E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lang w:eastAsia="ru-RU"/>
              </w:rPr>
              <w:t>»</w:t>
            </w:r>
          </w:p>
        </w:tc>
        <w:tc>
          <w:tcPr>
            <w:tcW w:w="1367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Павильон №3</w:t>
            </w:r>
          </w:p>
        </w:tc>
      </w:tr>
      <w:tr w:rsidR="004C32EA" w:rsidRPr="004C32EA" w:rsidTr="00C6359B">
        <w:tc>
          <w:tcPr>
            <w:tcW w:w="763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9.00-17.30</w:t>
            </w:r>
          </w:p>
        </w:tc>
        <w:tc>
          <w:tcPr>
            <w:tcW w:w="2869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lang w:eastAsia="ru-RU"/>
              </w:rPr>
              <w:t>Секция «</w:t>
            </w:r>
            <w:hyperlink r:id="rId16" w:tgtFrame="_blank" w:history="1">
              <w:r w:rsidRPr="004C32EA">
                <w:rPr>
                  <w:rFonts w:ascii="Helvetica" w:eastAsia="Times New Roman" w:hAnsi="Helvetica" w:cs="Helvetica"/>
                  <w:i/>
                  <w:iCs/>
                  <w:color w:val="571586"/>
                  <w:sz w:val="21"/>
                  <w:u w:val="single"/>
                  <w:lang w:eastAsia="ru-RU"/>
                </w:rPr>
                <w:t>Минерально-сырьевая база цветных и благородных металлов</w:t>
              </w:r>
            </w:hyperlink>
            <w:r w:rsidRPr="004C32E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lang w:eastAsia="ru-RU"/>
              </w:rPr>
              <w:t>»</w:t>
            </w:r>
          </w:p>
        </w:tc>
        <w:tc>
          <w:tcPr>
            <w:tcW w:w="1367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Зал «Геология и минералогия» (4 этаж)</w:t>
            </w:r>
          </w:p>
        </w:tc>
      </w:tr>
      <w:tr w:rsidR="004C32EA" w:rsidRPr="004C32EA" w:rsidTr="00C6359B">
        <w:tc>
          <w:tcPr>
            <w:tcW w:w="763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9.00-17.30</w:t>
            </w:r>
          </w:p>
        </w:tc>
        <w:tc>
          <w:tcPr>
            <w:tcW w:w="2869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lang w:eastAsia="ru-RU"/>
              </w:rPr>
              <w:t>Секция «</w:t>
            </w:r>
            <w:hyperlink r:id="rId17" w:tgtFrame="_blank" w:history="1">
              <w:r w:rsidRPr="004C32EA">
                <w:rPr>
                  <w:rFonts w:ascii="Helvetica" w:eastAsia="Times New Roman" w:hAnsi="Helvetica" w:cs="Helvetica"/>
                  <w:i/>
                  <w:iCs/>
                  <w:color w:val="571586"/>
                  <w:sz w:val="21"/>
                  <w:u w:val="single"/>
                  <w:lang w:eastAsia="ru-RU"/>
                </w:rPr>
                <w:t>Металлургия цветных и редких металлов</w:t>
              </w:r>
            </w:hyperlink>
            <w:r w:rsidRPr="004C32E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lang w:eastAsia="ru-RU"/>
              </w:rPr>
              <w:t>»</w:t>
            </w:r>
          </w:p>
        </w:tc>
        <w:tc>
          <w:tcPr>
            <w:tcW w:w="1367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Зал «Цветные и редкие металлы» (2 этаж)</w:t>
            </w:r>
          </w:p>
        </w:tc>
      </w:tr>
      <w:tr w:rsidR="004C32EA" w:rsidRPr="004C32EA" w:rsidTr="00C6359B">
        <w:tc>
          <w:tcPr>
            <w:tcW w:w="763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9.00-16.20</w:t>
            </w:r>
          </w:p>
        </w:tc>
        <w:tc>
          <w:tcPr>
            <w:tcW w:w="2869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lang w:eastAsia="ru-RU"/>
              </w:rPr>
              <w:t>Секция «</w:t>
            </w:r>
            <w:hyperlink r:id="rId18" w:tgtFrame="_blank" w:history="1">
              <w:r w:rsidRPr="004C32EA">
                <w:rPr>
                  <w:rFonts w:ascii="Helvetica" w:eastAsia="Times New Roman" w:hAnsi="Helvetica" w:cs="Helvetica"/>
                  <w:i/>
                  <w:iCs/>
                  <w:color w:val="571586"/>
                  <w:sz w:val="21"/>
                  <w:u w:val="single"/>
                  <w:lang w:eastAsia="ru-RU"/>
                </w:rPr>
                <w:t>Металлургия благородных металлов</w:t>
              </w:r>
            </w:hyperlink>
            <w:r w:rsidRPr="004C32E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lang w:eastAsia="ru-RU"/>
              </w:rPr>
              <w:t>»</w:t>
            </w:r>
          </w:p>
        </w:tc>
        <w:tc>
          <w:tcPr>
            <w:tcW w:w="1367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Зал №2 (2 этаж)</w:t>
            </w:r>
          </w:p>
        </w:tc>
      </w:tr>
      <w:tr w:rsidR="004C32EA" w:rsidRPr="004C32EA" w:rsidTr="00C6359B">
        <w:tc>
          <w:tcPr>
            <w:tcW w:w="763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9.00-12.40</w:t>
            </w:r>
          </w:p>
        </w:tc>
        <w:tc>
          <w:tcPr>
            <w:tcW w:w="2869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lang w:eastAsia="ru-RU"/>
              </w:rPr>
              <w:t>Секция «</w:t>
            </w:r>
            <w:hyperlink r:id="rId19" w:tgtFrame="_blank" w:history="1">
              <w:r w:rsidRPr="004C32EA">
                <w:rPr>
                  <w:rFonts w:ascii="Helvetica" w:eastAsia="Times New Roman" w:hAnsi="Helvetica" w:cs="Helvetica"/>
                  <w:i/>
                  <w:iCs/>
                  <w:color w:val="571586"/>
                  <w:sz w:val="21"/>
                  <w:u w:val="single"/>
                  <w:lang w:eastAsia="ru-RU"/>
                </w:rPr>
                <w:t>Экология в металлургии</w:t>
              </w:r>
            </w:hyperlink>
            <w:r w:rsidRPr="004C32E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lang w:eastAsia="ru-RU"/>
              </w:rPr>
              <w:t>»</w:t>
            </w:r>
          </w:p>
        </w:tc>
        <w:tc>
          <w:tcPr>
            <w:tcW w:w="1367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Большой зал (2 этаж)</w:t>
            </w:r>
          </w:p>
        </w:tc>
      </w:tr>
      <w:tr w:rsidR="004C32EA" w:rsidRPr="004C32EA" w:rsidTr="00C6359B">
        <w:tc>
          <w:tcPr>
            <w:tcW w:w="763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10.00-12.00</w:t>
            </w:r>
          </w:p>
        </w:tc>
        <w:tc>
          <w:tcPr>
            <w:tcW w:w="2869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lang w:eastAsia="ru-RU"/>
              </w:rPr>
              <w:t>Семинар компании Мелитэк «Новейшие разработки в области аналитического оборудования для исследования и контроля качества материалов»</w:t>
            </w:r>
          </w:p>
        </w:tc>
        <w:tc>
          <w:tcPr>
            <w:tcW w:w="1367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Павильон №1</w:t>
            </w:r>
          </w:p>
        </w:tc>
      </w:tr>
      <w:tr w:rsidR="004C32EA" w:rsidRPr="004C32EA" w:rsidTr="00C6359B">
        <w:tc>
          <w:tcPr>
            <w:tcW w:w="763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14.00-16.00</w:t>
            </w:r>
          </w:p>
        </w:tc>
        <w:tc>
          <w:tcPr>
            <w:tcW w:w="2869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lang w:eastAsia="ru-RU"/>
              </w:rPr>
              <w:t>Круглый стол «Организация взаимодействия с поставщиками в условиях постоянно изменяющегося рынка»</w:t>
            </w:r>
          </w:p>
        </w:tc>
        <w:tc>
          <w:tcPr>
            <w:tcW w:w="1367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Большой зал (2 этаж)</w:t>
            </w:r>
          </w:p>
        </w:tc>
      </w:tr>
      <w:tr w:rsidR="004C32EA" w:rsidRPr="004C32EA" w:rsidTr="00C6359B">
        <w:tc>
          <w:tcPr>
            <w:tcW w:w="763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9.00-17.30</w:t>
            </w:r>
          </w:p>
        </w:tc>
        <w:tc>
          <w:tcPr>
            <w:tcW w:w="2869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lang w:eastAsia="ru-RU"/>
              </w:rPr>
              <w:t>ВЫСТАВКА</w:t>
            </w:r>
          </w:p>
        </w:tc>
        <w:tc>
          <w:tcPr>
            <w:tcW w:w="1367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Павильон №1</w:t>
            </w:r>
          </w:p>
        </w:tc>
      </w:tr>
      <w:tr w:rsidR="004C32EA" w:rsidRPr="004C32EA" w:rsidTr="00C6359B">
        <w:tc>
          <w:tcPr>
            <w:tcW w:w="763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18.00-21.00</w:t>
            </w:r>
          </w:p>
        </w:tc>
        <w:tc>
          <w:tcPr>
            <w:tcW w:w="2869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lang w:eastAsia="ru-RU"/>
              </w:rPr>
              <w:t>Вечерние экскурсии</w:t>
            </w:r>
          </w:p>
        </w:tc>
        <w:tc>
          <w:tcPr>
            <w:tcW w:w="1367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Отъезд от МВДЦ «Сибирь»</w:t>
            </w:r>
          </w:p>
        </w:tc>
      </w:tr>
      <w:tr w:rsidR="004C32EA" w:rsidRPr="004C32EA" w:rsidTr="008052AE">
        <w:tc>
          <w:tcPr>
            <w:tcW w:w="5000" w:type="pct"/>
            <w:gridSpan w:val="3"/>
            <w:shd w:val="clear" w:color="auto" w:fill="87CEEB"/>
            <w:vAlign w:val="center"/>
            <w:hideMark/>
          </w:tcPr>
          <w:p w:rsidR="004C32EA" w:rsidRPr="004C32EA" w:rsidRDefault="004C32EA" w:rsidP="004C32EA">
            <w:pPr>
              <w:spacing w:before="150" w:after="150" w:line="300" w:lineRule="atLeast"/>
              <w:jc w:val="center"/>
              <w:outlineLvl w:val="3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C32EA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13 сентября, 2018</w:t>
            </w:r>
          </w:p>
        </w:tc>
      </w:tr>
      <w:tr w:rsidR="004C32EA" w:rsidRPr="004C32EA" w:rsidTr="00C6359B">
        <w:tc>
          <w:tcPr>
            <w:tcW w:w="763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9.00-13.40</w:t>
            </w:r>
          </w:p>
        </w:tc>
        <w:tc>
          <w:tcPr>
            <w:tcW w:w="2869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lang w:eastAsia="ru-RU"/>
              </w:rPr>
              <w:t>Секция «</w:t>
            </w:r>
            <w:hyperlink r:id="rId20" w:tgtFrame="_blank" w:history="1">
              <w:r w:rsidRPr="004C32EA">
                <w:rPr>
                  <w:rFonts w:ascii="Helvetica" w:eastAsia="Times New Roman" w:hAnsi="Helvetica" w:cs="Helvetica"/>
                  <w:i/>
                  <w:iCs/>
                  <w:color w:val="571586"/>
                  <w:sz w:val="21"/>
                  <w:u w:val="single"/>
                  <w:lang w:eastAsia="ru-RU"/>
                </w:rPr>
                <w:t>Получение алюминия</w:t>
              </w:r>
            </w:hyperlink>
            <w:r w:rsidRPr="004C32E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lang w:eastAsia="ru-RU"/>
              </w:rPr>
              <w:t>»</w:t>
            </w:r>
          </w:p>
        </w:tc>
        <w:tc>
          <w:tcPr>
            <w:tcW w:w="1367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Зал Амфитеатр (3 этаж)</w:t>
            </w:r>
          </w:p>
        </w:tc>
      </w:tr>
      <w:tr w:rsidR="004C32EA" w:rsidRPr="004C32EA" w:rsidTr="00C6359B">
        <w:tc>
          <w:tcPr>
            <w:tcW w:w="763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9.00-16.40</w:t>
            </w:r>
          </w:p>
        </w:tc>
        <w:tc>
          <w:tcPr>
            <w:tcW w:w="2869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lang w:eastAsia="ru-RU"/>
              </w:rPr>
              <w:t>Секция «</w:t>
            </w:r>
            <w:hyperlink r:id="rId21" w:tgtFrame="_blank" w:history="1">
              <w:r w:rsidRPr="004C32EA">
                <w:rPr>
                  <w:rFonts w:ascii="Helvetica" w:eastAsia="Times New Roman" w:hAnsi="Helvetica" w:cs="Helvetica"/>
                  <w:i/>
                  <w:iCs/>
                  <w:color w:val="571586"/>
                  <w:sz w:val="21"/>
                  <w:u w:val="single"/>
                  <w:lang w:eastAsia="ru-RU"/>
                </w:rPr>
                <w:t>Литье, обработка давлением и термообработка цветных металлов и сплавов</w:t>
              </w:r>
            </w:hyperlink>
            <w:r w:rsidRPr="004C32E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lang w:eastAsia="ru-RU"/>
              </w:rPr>
              <w:t>»</w:t>
            </w:r>
          </w:p>
        </w:tc>
        <w:tc>
          <w:tcPr>
            <w:tcW w:w="1367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Павильон №3</w:t>
            </w:r>
          </w:p>
        </w:tc>
      </w:tr>
      <w:tr w:rsidR="004C32EA" w:rsidRPr="004C32EA" w:rsidTr="00C6359B">
        <w:tc>
          <w:tcPr>
            <w:tcW w:w="763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9.00-16.00</w:t>
            </w:r>
          </w:p>
        </w:tc>
        <w:tc>
          <w:tcPr>
            <w:tcW w:w="2869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lang w:eastAsia="ru-RU"/>
              </w:rPr>
              <w:t>Секция «</w:t>
            </w:r>
            <w:hyperlink r:id="rId22" w:tgtFrame="_blank" w:history="1">
              <w:r w:rsidRPr="004C32EA">
                <w:rPr>
                  <w:rFonts w:ascii="Helvetica" w:eastAsia="Times New Roman" w:hAnsi="Helvetica" w:cs="Helvetica"/>
                  <w:i/>
                  <w:iCs/>
                  <w:color w:val="571586"/>
                  <w:sz w:val="21"/>
                  <w:u w:val="single"/>
                  <w:lang w:eastAsia="ru-RU"/>
                </w:rPr>
                <w:t>Углеродные материалы</w:t>
              </w:r>
            </w:hyperlink>
            <w:r w:rsidRPr="004C32E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lang w:eastAsia="ru-RU"/>
              </w:rPr>
              <w:t>». Симпозиум Dr. S. Wilkening «Аноды в алюминиевом электролизере»</w:t>
            </w:r>
          </w:p>
        </w:tc>
        <w:tc>
          <w:tcPr>
            <w:tcW w:w="1367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Средний зал (3 этаж)</w:t>
            </w:r>
          </w:p>
        </w:tc>
      </w:tr>
      <w:tr w:rsidR="004C32EA" w:rsidRPr="004C32EA" w:rsidTr="00C6359B">
        <w:tc>
          <w:tcPr>
            <w:tcW w:w="763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10.30-17.50</w:t>
            </w:r>
          </w:p>
        </w:tc>
        <w:tc>
          <w:tcPr>
            <w:tcW w:w="2869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lang w:eastAsia="ru-RU"/>
              </w:rPr>
              <w:t>«</w:t>
            </w:r>
            <w:hyperlink r:id="rId23" w:tgtFrame="_blank" w:history="1">
              <w:r w:rsidRPr="004C32EA">
                <w:rPr>
                  <w:rFonts w:ascii="Helvetica" w:eastAsia="Times New Roman" w:hAnsi="Helvetica" w:cs="Helvetica"/>
                  <w:i/>
                  <w:iCs/>
                  <w:color w:val="571586"/>
                  <w:sz w:val="21"/>
                  <w:u w:val="single"/>
                  <w:lang w:eastAsia="ru-RU"/>
                </w:rPr>
                <w:t>Биронтовские чтения</w:t>
              </w:r>
            </w:hyperlink>
            <w:r w:rsidRPr="004C32E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lang w:eastAsia="ru-RU"/>
              </w:rPr>
              <w:t>»</w:t>
            </w:r>
          </w:p>
        </w:tc>
        <w:tc>
          <w:tcPr>
            <w:tcW w:w="1367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Малый зал (2 этаж)</w:t>
            </w:r>
          </w:p>
        </w:tc>
      </w:tr>
      <w:tr w:rsidR="004C32EA" w:rsidRPr="004C32EA" w:rsidTr="00C6359B">
        <w:tc>
          <w:tcPr>
            <w:tcW w:w="763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9.00-15.00</w:t>
            </w:r>
          </w:p>
        </w:tc>
        <w:tc>
          <w:tcPr>
            <w:tcW w:w="2869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lang w:eastAsia="ru-RU"/>
              </w:rPr>
              <w:t>Секция «</w:t>
            </w:r>
            <w:hyperlink r:id="rId24" w:tgtFrame="_blank" w:history="1">
              <w:r w:rsidRPr="004C32EA">
                <w:rPr>
                  <w:rFonts w:ascii="Helvetica" w:eastAsia="Times New Roman" w:hAnsi="Helvetica" w:cs="Helvetica"/>
                  <w:i/>
                  <w:iCs/>
                  <w:color w:val="571586"/>
                  <w:sz w:val="21"/>
                  <w:u w:val="single"/>
                  <w:lang w:eastAsia="ru-RU"/>
                </w:rPr>
                <w:t>Металлургия кремния</w:t>
              </w:r>
            </w:hyperlink>
            <w:r w:rsidRPr="004C32E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lang w:eastAsia="ru-RU"/>
              </w:rPr>
              <w:t>»</w:t>
            </w:r>
          </w:p>
        </w:tc>
        <w:tc>
          <w:tcPr>
            <w:tcW w:w="1367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Павильон №1</w:t>
            </w:r>
          </w:p>
        </w:tc>
      </w:tr>
      <w:tr w:rsidR="004C32EA" w:rsidRPr="004C32EA" w:rsidTr="00C6359B">
        <w:tc>
          <w:tcPr>
            <w:tcW w:w="763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9.00-15.30</w:t>
            </w:r>
          </w:p>
        </w:tc>
        <w:tc>
          <w:tcPr>
            <w:tcW w:w="2869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lang w:eastAsia="ru-RU"/>
              </w:rPr>
              <w:t>Секция «</w:t>
            </w:r>
            <w:hyperlink r:id="rId25" w:tgtFrame="_blank" w:history="1">
              <w:r w:rsidRPr="004C32EA">
                <w:rPr>
                  <w:rFonts w:ascii="Helvetica" w:eastAsia="Times New Roman" w:hAnsi="Helvetica" w:cs="Helvetica"/>
                  <w:i/>
                  <w:iCs/>
                  <w:color w:val="571586"/>
                  <w:sz w:val="21"/>
                  <w:u w:val="single"/>
                  <w:lang w:eastAsia="ru-RU"/>
                </w:rPr>
                <w:t>Минерально-сырьевая база цветных и благородных металлов</w:t>
              </w:r>
            </w:hyperlink>
            <w:r w:rsidRPr="004C32E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lang w:eastAsia="ru-RU"/>
              </w:rPr>
              <w:t>»</w:t>
            </w:r>
          </w:p>
        </w:tc>
        <w:tc>
          <w:tcPr>
            <w:tcW w:w="1367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Зал «Геология и минералогия» (4 этаж)</w:t>
            </w:r>
          </w:p>
        </w:tc>
      </w:tr>
      <w:tr w:rsidR="004C32EA" w:rsidRPr="004C32EA" w:rsidTr="00C6359B">
        <w:tc>
          <w:tcPr>
            <w:tcW w:w="763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9.00-16.30</w:t>
            </w:r>
          </w:p>
        </w:tc>
        <w:tc>
          <w:tcPr>
            <w:tcW w:w="2869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lang w:eastAsia="ru-RU"/>
              </w:rPr>
              <w:t>Секция «</w:t>
            </w:r>
            <w:hyperlink r:id="rId26" w:tgtFrame="_blank" w:history="1">
              <w:r w:rsidRPr="004C32EA">
                <w:rPr>
                  <w:rFonts w:ascii="Helvetica" w:eastAsia="Times New Roman" w:hAnsi="Helvetica" w:cs="Helvetica"/>
                  <w:i/>
                  <w:iCs/>
                  <w:color w:val="571586"/>
                  <w:sz w:val="21"/>
                  <w:u w:val="single"/>
                  <w:lang w:eastAsia="ru-RU"/>
                </w:rPr>
                <w:t>Металлургия цветных и редких металлов</w:t>
              </w:r>
            </w:hyperlink>
            <w:r w:rsidRPr="004C32E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lang w:eastAsia="ru-RU"/>
              </w:rPr>
              <w:t>»</w:t>
            </w:r>
          </w:p>
        </w:tc>
        <w:tc>
          <w:tcPr>
            <w:tcW w:w="1367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Зал «Цветные и редкие металлы» (2 этаж)</w:t>
            </w:r>
          </w:p>
        </w:tc>
      </w:tr>
      <w:tr w:rsidR="004C32EA" w:rsidRPr="004C32EA" w:rsidTr="00C6359B">
        <w:tc>
          <w:tcPr>
            <w:tcW w:w="763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9.00-17.30</w:t>
            </w:r>
          </w:p>
        </w:tc>
        <w:tc>
          <w:tcPr>
            <w:tcW w:w="2869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lang w:eastAsia="ru-RU"/>
              </w:rPr>
              <w:t>Секция «</w:t>
            </w:r>
            <w:hyperlink r:id="rId27" w:tgtFrame="_blank" w:history="1">
              <w:r w:rsidRPr="004C32EA">
                <w:rPr>
                  <w:rFonts w:ascii="Helvetica" w:eastAsia="Times New Roman" w:hAnsi="Helvetica" w:cs="Helvetica"/>
                  <w:i/>
                  <w:iCs/>
                  <w:color w:val="571586"/>
                  <w:sz w:val="21"/>
                  <w:u w:val="single"/>
                  <w:lang w:eastAsia="ru-RU"/>
                </w:rPr>
                <w:t xml:space="preserve">Технологии обогащения руд цветных и </w:t>
              </w:r>
              <w:r w:rsidRPr="004C32EA">
                <w:rPr>
                  <w:rFonts w:ascii="Helvetica" w:eastAsia="Times New Roman" w:hAnsi="Helvetica" w:cs="Helvetica"/>
                  <w:i/>
                  <w:iCs/>
                  <w:color w:val="571586"/>
                  <w:sz w:val="21"/>
                  <w:u w:val="single"/>
                  <w:lang w:eastAsia="ru-RU"/>
                </w:rPr>
                <w:lastRenderedPageBreak/>
                <w:t>благородных металлов</w:t>
              </w:r>
            </w:hyperlink>
            <w:r w:rsidRPr="004C32E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lang w:eastAsia="ru-RU"/>
              </w:rPr>
              <w:t>»</w:t>
            </w:r>
          </w:p>
        </w:tc>
        <w:tc>
          <w:tcPr>
            <w:tcW w:w="1367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Зал №2 (2 этаж)</w:t>
            </w:r>
          </w:p>
        </w:tc>
      </w:tr>
      <w:tr w:rsidR="004C32EA" w:rsidRPr="004C32EA" w:rsidTr="00C6359B">
        <w:tc>
          <w:tcPr>
            <w:tcW w:w="763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15.00-17.00</w:t>
            </w:r>
          </w:p>
        </w:tc>
        <w:tc>
          <w:tcPr>
            <w:tcW w:w="2869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lang w:eastAsia="ru-RU"/>
              </w:rPr>
              <w:t>Семинар компании FLSmidth Hamburg GmbH «Технологии пневмотранспорта и хранения сыпучих материалов для алюминиевой промышленности»</w:t>
            </w:r>
          </w:p>
        </w:tc>
        <w:tc>
          <w:tcPr>
            <w:tcW w:w="1367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Большой зал (2 этаж)</w:t>
            </w:r>
          </w:p>
        </w:tc>
      </w:tr>
      <w:tr w:rsidR="004C32EA" w:rsidRPr="004C32EA" w:rsidTr="00C6359B">
        <w:tc>
          <w:tcPr>
            <w:tcW w:w="763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9.00-17.30</w:t>
            </w:r>
          </w:p>
        </w:tc>
        <w:tc>
          <w:tcPr>
            <w:tcW w:w="2869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lang w:eastAsia="ru-RU"/>
              </w:rPr>
              <w:t>ВЫСТАВКА</w:t>
            </w:r>
          </w:p>
        </w:tc>
        <w:tc>
          <w:tcPr>
            <w:tcW w:w="1367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Павильон №1</w:t>
            </w:r>
          </w:p>
        </w:tc>
      </w:tr>
      <w:tr w:rsidR="004C32EA" w:rsidRPr="004C32EA" w:rsidTr="00C6359B">
        <w:tc>
          <w:tcPr>
            <w:tcW w:w="763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18.00-21.00</w:t>
            </w:r>
          </w:p>
        </w:tc>
        <w:tc>
          <w:tcPr>
            <w:tcW w:w="2869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lang w:eastAsia="ru-RU"/>
              </w:rPr>
              <w:t>Экскурсия на теплоходе по Енисею</w:t>
            </w:r>
          </w:p>
        </w:tc>
        <w:tc>
          <w:tcPr>
            <w:tcW w:w="1367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Отъезд от МВДЦ «Сибирь»</w:t>
            </w:r>
          </w:p>
        </w:tc>
      </w:tr>
      <w:tr w:rsidR="004C32EA" w:rsidRPr="004C32EA" w:rsidTr="008052AE">
        <w:tc>
          <w:tcPr>
            <w:tcW w:w="5000" w:type="pct"/>
            <w:gridSpan w:val="3"/>
            <w:shd w:val="clear" w:color="auto" w:fill="87CEEB"/>
            <w:vAlign w:val="center"/>
            <w:hideMark/>
          </w:tcPr>
          <w:p w:rsidR="004C32EA" w:rsidRPr="004C32EA" w:rsidRDefault="004C32EA" w:rsidP="004C32EA">
            <w:pPr>
              <w:spacing w:before="150" w:after="150" w:line="300" w:lineRule="atLeast"/>
              <w:jc w:val="center"/>
              <w:outlineLvl w:val="3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4C32EA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14 сентября, 2018</w:t>
            </w:r>
          </w:p>
        </w:tc>
      </w:tr>
      <w:tr w:rsidR="004C32EA" w:rsidRPr="004C32EA" w:rsidTr="00C6359B">
        <w:tc>
          <w:tcPr>
            <w:tcW w:w="763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9.00-12.00</w:t>
            </w:r>
          </w:p>
        </w:tc>
        <w:tc>
          <w:tcPr>
            <w:tcW w:w="2869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27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Экскурсии </w:t>
            </w:r>
            <w:proofErr w:type="gramStart"/>
            <w:r w:rsidRPr="004C32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</w:t>
            </w:r>
            <w:proofErr w:type="gramEnd"/>
            <w:r w:rsidRPr="004C32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</w:t>
            </w:r>
            <w:r w:rsidRPr="004C32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 - «РУСАЛ Красноярск» - Красноярский алюминиевый завод,</w:t>
            </w:r>
            <w:r w:rsidRPr="004C32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 - «КиК» - завод по производству дисков автомобильных колес,</w:t>
            </w:r>
            <w:r w:rsidRPr="004C32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 - Научно-аналитическую лабораторию Литейного центра РУСАЛ ИТЦ</w:t>
            </w:r>
          </w:p>
        </w:tc>
        <w:tc>
          <w:tcPr>
            <w:tcW w:w="1367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Отъезд от МВДЦ «Сибирь»</w:t>
            </w:r>
          </w:p>
        </w:tc>
      </w:tr>
      <w:tr w:rsidR="004C32EA" w:rsidRPr="004C32EA" w:rsidTr="00C6359B">
        <w:tc>
          <w:tcPr>
            <w:tcW w:w="763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8.00-17.00</w:t>
            </w:r>
          </w:p>
        </w:tc>
        <w:tc>
          <w:tcPr>
            <w:tcW w:w="2869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lang w:eastAsia="ru-RU"/>
              </w:rPr>
              <w:t>Экскурсия на «РУСАЛ Ачинск» - Ачинский глиноземный комбинат</w:t>
            </w:r>
          </w:p>
        </w:tc>
        <w:tc>
          <w:tcPr>
            <w:tcW w:w="1367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4C32EA" w:rsidRPr="004C32EA" w:rsidTr="00C6359B">
        <w:tc>
          <w:tcPr>
            <w:tcW w:w="763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10.00-16.30</w:t>
            </w:r>
          </w:p>
        </w:tc>
        <w:tc>
          <w:tcPr>
            <w:tcW w:w="2869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32E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lang w:eastAsia="ru-RU"/>
              </w:rPr>
              <w:t>Экскурсия в Национальный заповедник «Столбы»</w:t>
            </w:r>
          </w:p>
        </w:tc>
        <w:tc>
          <w:tcPr>
            <w:tcW w:w="1367" w:type="pct"/>
            <w:shd w:val="clear" w:color="auto" w:fill="FFFFFF"/>
            <w:vAlign w:val="center"/>
            <w:hideMark/>
          </w:tcPr>
          <w:p w:rsidR="004C32EA" w:rsidRPr="004C32EA" w:rsidRDefault="004C32EA" w:rsidP="004C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48BE" w:rsidRDefault="00D348BE"/>
    <w:sectPr w:rsidR="00D348BE" w:rsidSect="00D34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C32EA"/>
    <w:rsid w:val="004C32EA"/>
    <w:rsid w:val="008052AE"/>
    <w:rsid w:val="00C6359B"/>
    <w:rsid w:val="00D348BE"/>
    <w:rsid w:val="00F4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BE"/>
  </w:style>
  <w:style w:type="paragraph" w:styleId="2">
    <w:name w:val="heading 2"/>
    <w:basedOn w:val="a"/>
    <w:link w:val="20"/>
    <w:uiPriority w:val="9"/>
    <w:qFormat/>
    <w:rsid w:val="004C32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C32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32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C32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C32EA"/>
    <w:rPr>
      <w:color w:val="0000FF"/>
      <w:u w:val="single"/>
    </w:rPr>
  </w:style>
  <w:style w:type="character" w:styleId="a4">
    <w:name w:val="Strong"/>
    <w:basedOn w:val="a0"/>
    <w:uiPriority w:val="22"/>
    <w:qFormat/>
    <w:rsid w:val="004C32EA"/>
    <w:rPr>
      <w:b/>
      <w:bCs/>
    </w:rPr>
  </w:style>
  <w:style w:type="character" w:styleId="a5">
    <w:name w:val="Emphasis"/>
    <w:basedOn w:val="a0"/>
    <w:uiPriority w:val="20"/>
    <w:qFormat/>
    <w:rsid w:val="004C32EA"/>
    <w:rPr>
      <w:i/>
      <w:iCs/>
    </w:rPr>
  </w:style>
  <w:style w:type="character" w:customStyle="1" w:styleId="apple-converted-space">
    <w:name w:val="apple-converted-space"/>
    <w:basedOn w:val="a0"/>
    <w:rsid w:val="004C32EA"/>
  </w:style>
  <w:style w:type="paragraph" w:styleId="a6">
    <w:name w:val="Normal (Web)"/>
    <w:basedOn w:val="a"/>
    <w:uiPriority w:val="99"/>
    <w:unhideWhenUsed/>
    <w:rsid w:val="004C3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9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msib.ru/images/docs/2018/section_ecology.pdf" TargetMode="External"/><Relationship Id="rId13" Type="http://schemas.openxmlformats.org/officeDocument/2006/relationships/hyperlink" Target="http://www.nfmsib.ru/images/docs/2018/section_aluminium_reduction_technology.pdf" TargetMode="External"/><Relationship Id="rId18" Type="http://schemas.openxmlformats.org/officeDocument/2006/relationships/hyperlink" Target="http://www.nfmsib.ru/images/docs/2018/section_metallurgy_prec_metals.pdf" TargetMode="External"/><Relationship Id="rId26" Type="http://schemas.openxmlformats.org/officeDocument/2006/relationships/hyperlink" Target="http://www.nfmsib.ru/images/docs/2018/section_metallurgy_n-ferrous_metals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nfmsib.ru/images/docs/2018/section_casting.pdf" TargetMode="External"/><Relationship Id="rId7" Type="http://schemas.openxmlformats.org/officeDocument/2006/relationships/hyperlink" Target="http://www.nfmsib.ru/images/docs/2018/smart_mining_camp.pdf" TargetMode="External"/><Relationship Id="rId12" Type="http://schemas.openxmlformats.org/officeDocument/2006/relationships/hyperlink" Target="http://www.nfmsib.ru/images/docs/2018/workshop_casting.pdf" TargetMode="External"/><Relationship Id="rId17" Type="http://schemas.openxmlformats.org/officeDocument/2006/relationships/hyperlink" Target="http://www.nfmsib.ru/images/docs/2018/section_metallurgy_n-ferrous_metals.pdf" TargetMode="External"/><Relationship Id="rId25" Type="http://schemas.openxmlformats.org/officeDocument/2006/relationships/hyperlink" Target="http://www.nfmsib.ru/images/docs/2018/section_mineral_raw_materials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fmsib.ru/images/docs/2018/section_mineral_raw_materials.pdf" TargetMode="External"/><Relationship Id="rId20" Type="http://schemas.openxmlformats.org/officeDocument/2006/relationships/hyperlink" Target="http://www.nfmsib.ru/images/docs/2018/section_aluminium_reduction_technology.pd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nfmsib.ru/images/docs/2018/workshop_casting.pdf" TargetMode="External"/><Relationship Id="rId11" Type="http://schemas.openxmlformats.org/officeDocument/2006/relationships/hyperlink" Target="http://www.nfmsib.ru/images/docs/2018/workshop_alumina_reduction.pdf" TargetMode="External"/><Relationship Id="rId24" Type="http://schemas.openxmlformats.org/officeDocument/2006/relationships/hyperlink" Target="http://www.nfmsib.ru/images/docs/2018/section_silicon_metallurgy.pdf" TargetMode="External"/><Relationship Id="rId5" Type="http://schemas.openxmlformats.org/officeDocument/2006/relationships/hyperlink" Target="http://www.nfmsib.ru/images/docs/2018/workshop_alumina_reduction.pdf" TargetMode="External"/><Relationship Id="rId15" Type="http://schemas.openxmlformats.org/officeDocument/2006/relationships/hyperlink" Target="http://www.nfmsib.ru/images/docs/2018/section_casting.pdf" TargetMode="External"/><Relationship Id="rId23" Type="http://schemas.openxmlformats.org/officeDocument/2006/relationships/hyperlink" Target="http://www.nfmsib.ru/images/docs/2018/section_biront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nfmsib.ru/images/docs/2018/workshop_alumina_reduction.pdf" TargetMode="External"/><Relationship Id="rId19" Type="http://schemas.openxmlformats.org/officeDocument/2006/relationships/hyperlink" Target="http://www.nfmsib.ru/images/docs/2018/section_ecology.pdf" TargetMode="External"/><Relationship Id="rId4" Type="http://schemas.openxmlformats.org/officeDocument/2006/relationships/hyperlink" Target="http://www.nfmsib.ru/images/docs/2018/workshop_alumina_reduction.pdf" TargetMode="External"/><Relationship Id="rId9" Type="http://schemas.openxmlformats.org/officeDocument/2006/relationships/hyperlink" Target="http://www.nfmsib.ru/images/docs/2018/pashkov_symposium.pdf" TargetMode="External"/><Relationship Id="rId14" Type="http://schemas.openxmlformats.org/officeDocument/2006/relationships/hyperlink" Target="http://www.nfmsib.ru/images/docs/2018/section_alumina_production.pdf" TargetMode="External"/><Relationship Id="rId22" Type="http://schemas.openxmlformats.org/officeDocument/2006/relationships/hyperlink" Target="http://www.nfmsib.ru/images/docs/2018/section_carbon_materials.pdf" TargetMode="External"/><Relationship Id="rId27" Type="http://schemas.openxmlformats.org/officeDocument/2006/relationships/hyperlink" Target="http://www.nfmsib.ru/images/docs/2018/section_beneficiation_technology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950</Words>
  <Characters>5418</Characters>
  <Application>Microsoft Office Word</Application>
  <DocSecurity>0</DocSecurity>
  <Lines>45</Lines>
  <Paragraphs>12</Paragraphs>
  <ScaleCrop>false</ScaleCrop>
  <Company/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d37</dc:creator>
  <cp:keywords/>
  <dc:description/>
  <cp:lastModifiedBy>d37</cp:lastModifiedBy>
  <cp:revision>6</cp:revision>
  <dcterms:created xsi:type="dcterms:W3CDTF">2018-09-05T03:27:00Z</dcterms:created>
  <dcterms:modified xsi:type="dcterms:W3CDTF">2018-09-05T03:32:00Z</dcterms:modified>
</cp:coreProperties>
</file>